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729" w:rsidRDefault="009F119B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信息工程学院关于</w:t>
      </w:r>
      <w:r>
        <w:rPr>
          <w:rFonts w:hint="eastAsia"/>
          <w:b/>
          <w:bCs/>
          <w:sz w:val="36"/>
          <w:szCs w:val="36"/>
        </w:rPr>
        <w:t>组织申报</w:t>
      </w:r>
      <w:r>
        <w:rPr>
          <w:rFonts w:hint="eastAsia"/>
          <w:b/>
          <w:bCs/>
          <w:sz w:val="36"/>
          <w:szCs w:val="36"/>
        </w:rPr>
        <w:t>校第六届中国“互联网</w:t>
      </w:r>
      <w:r>
        <w:rPr>
          <w:rFonts w:hint="eastAsia"/>
          <w:b/>
          <w:bCs/>
          <w:sz w:val="36"/>
          <w:szCs w:val="36"/>
        </w:rPr>
        <w:t>+</w:t>
      </w:r>
      <w:r>
        <w:rPr>
          <w:rFonts w:hint="eastAsia"/>
          <w:b/>
          <w:bCs/>
          <w:sz w:val="36"/>
          <w:szCs w:val="36"/>
        </w:rPr>
        <w:t>”大学生创新创业大赛的通知</w:t>
      </w:r>
    </w:p>
    <w:p w:rsidR="00364729" w:rsidRDefault="00364729">
      <w:pPr>
        <w:spacing w:line="360" w:lineRule="auto"/>
        <w:jc w:val="left"/>
      </w:pPr>
    </w:p>
    <w:p w:rsidR="00364729" w:rsidRDefault="009F119B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根据学校文件通知要求，现就本次比赛任务安排如下：</w:t>
      </w:r>
    </w:p>
    <w:p w:rsidR="00364729" w:rsidRDefault="009F119B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本次比赛要求</w:t>
      </w:r>
      <w:r>
        <w:rPr>
          <w:rFonts w:ascii="宋体" w:eastAsia="宋体" w:hAnsi="宋体" w:cs="宋体" w:hint="eastAsia"/>
          <w:b/>
          <w:bCs/>
          <w:sz w:val="24"/>
        </w:rPr>
        <w:t>全院学生除毕业班自愿参加外，其余学生都</w:t>
      </w:r>
      <w:proofErr w:type="gramStart"/>
      <w:r>
        <w:rPr>
          <w:rFonts w:ascii="宋体" w:eastAsia="宋体" w:hAnsi="宋体" w:cs="宋体" w:hint="eastAsia"/>
          <w:b/>
          <w:bCs/>
          <w:sz w:val="24"/>
        </w:rPr>
        <w:t>需参与</w:t>
      </w:r>
      <w:proofErr w:type="gramEnd"/>
      <w:r>
        <w:rPr>
          <w:rFonts w:ascii="宋体" w:eastAsia="宋体" w:hAnsi="宋体" w:cs="宋体" w:hint="eastAsia"/>
          <w:b/>
          <w:bCs/>
          <w:sz w:val="24"/>
        </w:rPr>
        <w:t>比赛。</w:t>
      </w:r>
      <w:r>
        <w:rPr>
          <w:rFonts w:ascii="宋体" w:eastAsia="宋体" w:hAnsi="宋体" w:cs="宋体" w:hint="eastAsia"/>
          <w:sz w:val="24"/>
        </w:rPr>
        <w:t>每一参赛团队组员</w:t>
      </w:r>
      <w:r>
        <w:rPr>
          <w:rFonts w:ascii="宋体" w:eastAsia="宋体" w:hAnsi="宋体" w:cs="宋体" w:hint="eastAsia"/>
          <w:sz w:val="24"/>
        </w:rPr>
        <w:t>3-5</w:t>
      </w:r>
      <w:r>
        <w:rPr>
          <w:rFonts w:ascii="宋体" w:eastAsia="宋体" w:hAnsi="宋体" w:cs="宋体" w:hint="eastAsia"/>
          <w:sz w:val="24"/>
        </w:rPr>
        <w:t>人为宜。请各专业负责组织动员，辅导员落实通知督促到位。强调此比赛学生参与率及获奖成果都是年度考核指标内容。</w:t>
      </w:r>
    </w:p>
    <w:p w:rsidR="00364729" w:rsidRDefault="009F119B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201</w:t>
      </w:r>
      <w:r>
        <w:rPr>
          <w:rFonts w:ascii="宋体" w:eastAsia="宋体" w:hAnsi="宋体" w:cs="宋体"/>
          <w:sz w:val="24"/>
        </w:rPr>
        <w:t>6</w:t>
      </w:r>
      <w:r>
        <w:rPr>
          <w:rFonts w:ascii="宋体" w:eastAsia="宋体" w:hAnsi="宋体" w:cs="宋体" w:hint="eastAsia"/>
          <w:sz w:val="24"/>
        </w:rPr>
        <w:t>级</w:t>
      </w:r>
      <w:proofErr w:type="gramStart"/>
      <w:r>
        <w:rPr>
          <w:rFonts w:ascii="宋体" w:eastAsia="宋体" w:hAnsi="宋体" w:cs="宋体" w:hint="eastAsia"/>
          <w:sz w:val="24"/>
        </w:rPr>
        <w:t>毕设指导</w:t>
      </w:r>
      <w:proofErr w:type="gramEnd"/>
      <w:r>
        <w:rPr>
          <w:rFonts w:ascii="宋体" w:eastAsia="宋体" w:hAnsi="宋体" w:cs="宋体" w:hint="eastAsia"/>
          <w:sz w:val="24"/>
        </w:rPr>
        <w:t>教师必须全部参与大赛申报，每位指导老师申报项数即</w:t>
      </w:r>
      <w:proofErr w:type="gramStart"/>
      <w:r>
        <w:rPr>
          <w:rFonts w:ascii="宋体" w:eastAsia="宋体" w:hAnsi="宋体" w:cs="宋体" w:hint="eastAsia"/>
          <w:sz w:val="24"/>
        </w:rPr>
        <w:t>为毕设指</w:t>
      </w:r>
      <w:proofErr w:type="gramEnd"/>
      <w:r>
        <w:rPr>
          <w:rFonts w:ascii="宋体" w:eastAsia="宋体" w:hAnsi="宋体" w:cs="宋体" w:hint="eastAsia"/>
          <w:sz w:val="24"/>
        </w:rPr>
        <w:t>导数。</w:t>
      </w:r>
    </w:p>
    <w:tbl>
      <w:tblPr>
        <w:tblpPr w:leftFromText="180" w:rightFromText="180" w:vertAnchor="text" w:horzAnchor="margin" w:tblpXSpec="center" w:tblpY="141"/>
        <w:tblW w:w="72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983"/>
        <w:gridCol w:w="1009"/>
        <w:gridCol w:w="1100"/>
        <w:gridCol w:w="1100"/>
        <w:gridCol w:w="1100"/>
        <w:gridCol w:w="1042"/>
      </w:tblGrid>
      <w:tr w:rsidR="00364729">
        <w:trPr>
          <w:gridAfter w:val="1"/>
          <w:wAfter w:w="1042" w:type="dxa"/>
          <w:trHeight w:val="48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申报项目数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申报项目数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申报项目数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刘持标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陈勤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余晃晶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邱锦明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王佑恩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张标汉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廖逢钗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魏晶晶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张鸣华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崔积适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吴建兴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张启贤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6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管强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吴美瑜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张山清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6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田民格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伍传敏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张帅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尤垂桔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谢秋华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张子超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徐涛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林廷劈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王聪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祁辉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黄国强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董园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6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余文琼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余高锋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梁金梅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惠苗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36472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黄建茂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孙丽丽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李年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攸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秦彩杰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彭诗章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7</w:t>
            </w:r>
          </w:p>
        </w:tc>
      </w:tr>
      <w:tr w:rsidR="00364729">
        <w:trPr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李树生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阮承妹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罗志伟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4729" w:rsidRDefault="00364729">
            <w:pPr>
              <w:widowControl/>
              <w:jc w:val="center"/>
              <w:textAlignment w:val="center"/>
            </w:pP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陈少强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刘莉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谢有琨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林丽华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林志兴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谢德海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8</w:t>
            </w:r>
          </w:p>
        </w:tc>
      </w:tr>
      <w:tr w:rsidR="00364729">
        <w:trPr>
          <w:gridAfter w:val="1"/>
          <w:wAfter w:w="1042" w:type="dxa"/>
          <w:trHeight w:val="28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戴平凡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郑德荣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</w:rPr>
              <w:t>郑书富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4729" w:rsidRDefault="009F119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</w:tr>
    </w:tbl>
    <w:p w:rsidR="00364729" w:rsidRDefault="009F119B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全院所有学生导师都必须参与申报。各教师要以导师</w:t>
      </w:r>
      <w:proofErr w:type="gramStart"/>
      <w:r>
        <w:rPr>
          <w:rFonts w:ascii="宋体" w:eastAsia="宋体" w:hAnsi="宋体" w:cs="宋体" w:hint="eastAsia"/>
          <w:sz w:val="24"/>
        </w:rPr>
        <w:t>制培养</w:t>
      </w:r>
      <w:proofErr w:type="gramEnd"/>
      <w:r>
        <w:rPr>
          <w:rFonts w:ascii="宋体" w:eastAsia="宋体" w:hAnsi="宋体" w:cs="宋体" w:hint="eastAsia"/>
          <w:sz w:val="24"/>
        </w:rPr>
        <w:t>为抓手，以竞赛成果、教科研项目、平台建设、获奖成果等为支撑，以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7</w:t>
      </w:r>
      <w:r>
        <w:rPr>
          <w:rFonts w:ascii="宋体" w:eastAsia="宋体" w:hAnsi="宋体" w:cs="宋体" w:hint="eastAsia"/>
          <w:sz w:val="24"/>
        </w:rPr>
        <w:t>级为主体组织申报，结合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8</w:t>
      </w:r>
      <w:r>
        <w:rPr>
          <w:rFonts w:ascii="宋体" w:eastAsia="宋体" w:hAnsi="宋体" w:cs="宋体" w:hint="eastAsia"/>
          <w:sz w:val="24"/>
        </w:rPr>
        <w:t>级学年设计与企业一体化实训、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7</w:t>
      </w:r>
      <w:r>
        <w:rPr>
          <w:rFonts w:ascii="宋体" w:eastAsia="宋体" w:hAnsi="宋体" w:cs="宋体" w:hint="eastAsia"/>
          <w:sz w:val="24"/>
        </w:rPr>
        <w:t>级体验式实习、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/>
          <w:sz w:val="24"/>
        </w:rPr>
        <w:t>6</w:t>
      </w:r>
      <w:r>
        <w:rPr>
          <w:rFonts w:ascii="宋体" w:eastAsia="宋体" w:hAnsi="宋体" w:cs="宋体" w:hint="eastAsia"/>
          <w:sz w:val="24"/>
        </w:rPr>
        <w:t>级毕业论文（设计）、专业实习等项目，全力发动所指导学生参与项目申报。</w:t>
      </w:r>
    </w:p>
    <w:p w:rsidR="00364729" w:rsidRDefault="009F119B">
      <w:pPr>
        <w:numPr>
          <w:ilvl w:val="0"/>
          <w:numId w:val="1"/>
        </w:numPr>
        <w:spacing w:line="360" w:lineRule="auto"/>
        <w:ind w:firstLineChars="200" w:firstLine="482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sz w:val="24"/>
        </w:rPr>
        <w:t>具体报名要求：</w:t>
      </w:r>
    </w:p>
    <w:p w:rsidR="00364729" w:rsidRDefault="009F119B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第一阶段</w:t>
      </w:r>
      <w:r>
        <w:rPr>
          <w:rFonts w:ascii="宋体" w:eastAsia="宋体" w:hAnsi="宋体" w:cs="宋体" w:hint="eastAsia"/>
          <w:b/>
          <w:bCs/>
          <w:sz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</w:rPr>
        <w:t>大赛预报名</w:t>
      </w:r>
    </w:p>
    <w:p w:rsidR="00364729" w:rsidRDefault="009F119B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预报名时间：</w:t>
      </w:r>
      <w:r>
        <w:rPr>
          <w:rFonts w:ascii="宋体" w:eastAsia="宋体" w:hAnsi="宋体" w:cs="宋体" w:hint="eastAsia"/>
          <w:b/>
          <w:bCs/>
          <w:sz w:val="24"/>
        </w:rPr>
        <w:t>2020</w:t>
      </w:r>
      <w:r>
        <w:rPr>
          <w:rFonts w:ascii="宋体" w:eastAsia="宋体" w:hAnsi="宋体" w:cs="宋体" w:hint="eastAsia"/>
          <w:b/>
          <w:bCs/>
          <w:sz w:val="24"/>
        </w:rPr>
        <w:t>年</w:t>
      </w:r>
      <w:r>
        <w:rPr>
          <w:rFonts w:ascii="宋体" w:eastAsia="宋体" w:hAnsi="宋体" w:cs="宋体" w:hint="eastAsia"/>
          <w:b/>
          <w:bCs/>
          <w:sz w:val="24"/>
        </w:rPr>
        <w:t>3</w:t>
      </w:r>
      <w:r>
        <w:rPr>
          <w:rFonts w:ascii="宋体" w:eastAsia="宋体" w:hAnsi="宋体" w:cs="宋体" w:hint="eastAsia"/>
          <w:b/>
          <w:bCs/>
          <w:sz w:val="24"/>
        </w:rPr>
        <w:t>月</w:t>
      </w:r>
      <w:r>
        <w:rPr>
          <w:rFonts w:ascii="宋体" w:eastAsia="宋体" w:hAnsi="宋体" w:cs="宋体" w:hint="eastAsia"/>
          <w:b/>
          <w:bCs/>
          <w:sz w:val="24"/>
        </w:rPr>
        <w:t>9</w:t>
      </w:r>
      <w:r>
        <w:rPr>
          <w:rFonts w:ascii="宋体" w:eastAsia="宋体" w:hAnsi="宋体" w:cs="宋体" w:hint="eastAsia"/>
          <w:b/>
          <w:bCs/>
          <w:sz w:val="24"/>
        </w:rPr>
        <w:t>日</w:t>
      </w:r>
      <w:r>
        <w:rPr>
          <w:rFonts w:ascii="宋体" w:eastAsia="宋体" w:hAnsi="宋体" w:cs="宋体" w:hint="eastAsia"/>
          <w:b/>
          <w:bCs/>
          <w:sz w:val="24"/>
        </w:rPr>
        <w:t>-3</w:t>
      </w:r>
      <w:r>
        <w:rPr>
          <w:rFonts w:ascii="宋体" w:eastAsia="宋体" w:hAnsi="宋体" w:cs="宋体" w:hint="eastAsia"/>
          <w:b/>
          <w:bCs/>
          <w:sz w:val="24"/>
        </w:rPr>
        <w:t>月</w:t>
      </w:r>
      <w:r>
        <w:rPr>
          <w:rFonts w:ascii="宋体" w:eastAsia="宋体" w:hAnsi="宋体" w:cs="宋体" w:hint="eastAsia"/>
          <w:b/>
          <w:bCs/>
          <w:sz w:val="24"/>
        </w:rPr>
        <w:t>2</w:t>
      </w:r>
      <w:r w:rsidR="00B12A73">
        <w:rPr>
          <w:rFonts w:ascii="宋体" w:eastAsia="宋体" w:hAnsi="宋体" w:cs="宋体"/>
          <w:b/>
          <w:bCs/>
          <w:sz w:val="24"/>
        </w:rPr>
        <w:t>9</w:t>
      </w:r>
      <w:r>
        <w:rPr>
          <w:rFonts w:ascii="宋体" w:eastAsia="宋体" w:hAnsi="宋体" w:cs="宋体" w:hint="eastAsia"/>
          <w:b/>
          <w:bCs/>
          <w:sz w:val="24"/>
        </w:rPr>
        <w:t>日</w:t>
      </w:r>
    </w:p>
    <w:p w:rsidR="00364729" w:rsidRDefault="009F119B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各参赛团队指导教师需于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/>
          <w:sz w:val="24"/>
        </w:rPr>
        <w:t>3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/>
          <w:sz w:val="24"/>
        </w:rPr>
        <w:t>2</w:t>
      </w:r>
      <w:r w:rsidR="003722E6">
        <w:rPr>
          <w:rFonts w:ascii="宋体" w:eastAsia="宋体" w:hAnsi="宋体" w:cs="宋体"/>
          <w:sz w:val="24"/>
        </w:rPr>
        <w:t>7</w:t>
      </w:r>
      <w:r>
        <w:rPr>
          <w:rFonts w:ascii="宋体" w:eastAsia="宋体" w:hAnsi="宋体" w:cs="宋体" w:hint="eastAsia"/>
          <w:sz w:val="24"/>
        </w:rPr>
        <w:t>日前，完成大赛预报名，并提交电子版报名项目汇总表、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商业计划书、项目简介</w:t>
      </w:r>
      <w:r>
        <w:rPr>
          <w:rFonts w:ascii="宋体" w:eastAsia="宋体" w:hAnsi="宋体" w:cs="宋体" w:hint="eastAsia"/>
          <w:sz w:val="24"/>
        </w:rPr>
        <w:t>500</w:t>
      </w:r>
      <w:r>
        <w:rPr>
          <w:rFonts w:ascii="宋体" w:eastAsia="宋体" w:hAnsi="宋体" w:cs="宋体" w:hint="eastAsia"/>
          <w:sz w:val="24"/>
        </w:rPr>
        <w:t>字，路演</w:t>
      </w:r>
      <w:r>
        <w:rPr>
          <w:rFonts w:ascii="宋体" w:eastAsia="宋体" w:hAnsi="宋体" w:cs="宋体" w:hint="eastAsia"/>
          <w:sz w:val="24"/>
        </w:rPr>
        <w:t>PPT</w:t>
      </w:r>
      <w:r>
        <w:rPr>
          <w:rFonts w:ascii="宋体" w:eastAsia="宋体" w:hAnsi="宋体" w:cs="宋体" w:hint="eastAsia"/>
          <w:sz w:val="24"/>
        </w:rPr>
        <w:t>发至陈洪敏</w:t>
      </w:r>
      <w:r>
        <w:rPr>
          <w:rFonts w:ascii="宋体" w:eastAsia="宋体" w:hAnsi="宋体" w:cs="宋体" w:hint="eastAsia"/>
          <w:sz w:val="24"/>
        </w:rPr>
        <w:lastRenderedPageBreak/>
        <w:t>老师平台邮箱。</w:t>
      </w:r>
    </w:p>
    <w:p w:rsidR="00364729" w:rsidRDefault="009F119B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第二阶段</w:t>
      </w:r>
      <w:r>
        <w:rPr>
          <w:rFonts w:ascii="宋体" w:eastAsia="宋体" w:hAnsi="宋体" w:cs="宋体" w:hint="eastAsia"/>
          <w:b/>
          <w:bCs/>
          <w:sz w:val="24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</w:rPr>
        <w:t>网络报名</w:t>
      </w:r>
    </w:p>
    <w:p w:rsidR="00364729" w:rsidRDefault="009F119B">
      <w:pPr>
        <w:spacing w:line="360" w:lineRule="auto"/>
        <w:ind w:firstLineChars="200" w:firstLine="482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网络报名时间：</w:t>
      </w:r>
      <w:r>
        <w:rPr>
          <w:rFonts w:ascii="宋体" w:eastAsia="宋体" w:hAnsi="宋体" w:cs="宋体" w:hint="eastAsia"/>
          <w:b/>
          <w:bCs/>
          <w:sz w:val="24"/>
        </w:rPr>
        <w:t xml:space="preserve"> 2020</w:t>
      </w:r>
      <w:r>
        <w:rPr>
          <w:rFonts w:ascii="宋体" w:eastAsia="宋体" w:hAnsi="宋体" w:cs="宋体" w:hint="eastAsia"/>
          <w:b/>
          <w:bCs/>
          <w:sz w:val="24"/>
        </w:rPr>
        <w:t>年</w:t>
      </w:r>
      <w:r>
        <w:rPr>
          <w:rFonts w:ascii="宋体" w:eastAsia="宋体" w:hAnsi="宋体" w:cs="宋体" w:hint="eastAsia"/>
          <w:b/>
          <w:bCs/>
          <w:sz w:val="24"/>
        </w:rPr>
        <w:t>4</w:t>
      </w:r>
      <w:r>
        <w:rPr>
          <w:rFonts w:ascii="宋体" w:eastAsia="宋体" w:hAnsi="宋体" w:cs="宋体" w:hint="eastAsia"/>
          <w:b/>
          <w:bCs/>
          <w:sz w:val="24"/>
        </w:rPr>
        <w:t>月</w:t>
      </w:r>
      <w:r>
        <w:rPr>
          <w:rFonts w:ascii="宋体" w:eastAsia="宋体" w:hAnsi="宋体" w:cs="宋体" w:hint="eastAsia"/>
          <w:b/>
          <w:bCs/>
          <w:sz w:val="24"/>
        </w:rPr>
        <w:t>5</w:t>
      </w:r>
      <w:r>
        <w:rPr>
          <w:rFonts w:ascii="宋体" w:eastAsia="宋体" w:hAnsi="宋体" w:cs="宋体" w:hint="eastAsia"/>
          <w:b/>
          <w:bCs/>
          <w:sz w:val="24"/>
        </w:rPr>
        <w:t>日</w:t>
      </w:r>
      <w:r>
        <w:rPr>
          <w:rFonts w:ascii="宋体" w:eastAsia="宋体" w:hAnsi="宋体" w:cs="宋体" w:hint="eastAsia"/>
          <w:b/>
          <w:bCs/>
          <w:sz w:val="24"/>
        </w:rPr>
        <w:t>-5</w:t>
      </w:r>
      <w:r>
        <w:rPr>
          <w:rFonts w:ascii="宋体" w:eastAsia="宋体" w:hAnsi="宋体" w:cs="宋体" w:hint="eastAsia"/>
          <w:b/>
          <w:bCs/>
          <w:sz w:val="24"/>
        </w:rPr>
        <w:t>月</w:t>
      </w:r>
      <w:r>
        <w:rPr>
          <w:rFonts w:ascii="宋体" w:eastAsia="宋体" w:hAnsi="宋体" w:cs="宋体" w:hint="eastAsia"/>
          <w:b/>
          <w:bCs/>
          <w:sz w:val="24"/>
        </w:rPr>
        <w:t>30</w:t>
      </w:r>
      <w:r>
        <w:rPr>
          <w:rFonts w:ascii="宋体" w:eastAsia="宋体" w:hAnsi="宋体" w:cs="宋体" w:hint="eastAsia"/>
          <w:b/>
          <w:bCs/>
          <w:sz w:val="24"/>
        </w:rPr>
        <w:t>日</w:t>
      </w:r>
      <w:r>
        <w:rPr>
          <w:rFonts w:ascii="宋体" w:eastAsia="宋体" w:hAnsi="宋体" w:cs="宋体" w:hint="eastAsia"/>
          <w:sz w:val="24"/>
        </w:rPr>
        <w:t>（系统具体开放时间另行通知）</w:t>
      </w:r>
    </w:p>
    <w:p w:rsidR="00364729" w:rsidRDefault="009F119B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sz w:val="24"/>
        </w:rPr>
        <w:t>各指导</w:t>
      </w:r>
      <w:proofErr w:type="gramEnd"/>
      <w:r>
        <w:rPr>
          <w:rFonts w:ascii="宋体" w:eastAsia="宋体" w:hAnsi="宋体" w:cs="宋体" w:hint="eastAsia"/>
          <w:sz w:val="24"/>
        </w:rPr>
        <w:t>教师需组织预报名的学生团队登录“全国大学生创业服务网”（</w:t>
      </w:r>
      <w:r>
        <w:rPr>
          <w:rFonts w:ascii="宋体" w:eastAsia="宋体" w:hAnsi="宋体" w:cs="宋体" w:hint="eastAsia"/>
          <w:sz w:val="24"/>
        </w:rPr>
        <w:t>cy.ncss.cn</w:t>
      </w:r>
      <w:r>
        <w:rPr>
          <w:rFonts w:ascii="宋体" w:eastAsia="宋体" w:hAnsi="宋体" w:cs="宋体" w:hint="eastAsia"/>
          <w:sz w:val="24"/>
        </w:rPr>
        <w:t>）或</w:t>
      </w:r>
      <w:proofErr w:type="gramStart"/>
      <w:r>
        <w:rPr>
          <w:rFonts w:ascii="宋体" w:eastAsia="宋体" w:hAnsi="宋体" w:cs="宋体" w:hint="eastAsia"/>
          <w:sz w:val="24"/>
        </w:rPr>
        <w:t>微信公众</w:t>
      </w:r>
      <w:proofErr w:type="gramEnd"/>
      <w:r>
        <w:rPr>
          <w:rFonts w:ascii="宋体" w:eastAsia="宋体" w:hAnsi="宋体" w:cs="宋体" w:hint="eastAsia"/>
          <w:sz w:val="24"/>
        </w:rPr>
        <w:t>号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>名称为“全国大学生创业服务网”或“中国‘互联网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’大学生创新创业大赛”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任一方式进行报名网络，上</w:t>
      </w:r>
      <w:proofErr w:type="gramStart"/>
      <w:r>
        <w:rPr>
          <w:rFonts w:ascii="宋体" w:eastAsia="宋体" w:hAnsi="宋体" w:cs="宋体" w:hint="eastAsia"/>
          <w:sz w:val="24"/>
        </w:rPr>
        <w:t>传商</w:t>
      </w:r>
      <w:proofErr w:type="gramEnd"/>
      <w:r>
        <w:rPr>
          <w:rFonts w:ascii="宋体" w:eastAsia="宋体" w:hAnsi="宋体" w:cs="宋体" w:hint="eastAsia"/>
          <w:sz w:val="24"/>
        </w:rPr>
        <w:t>业计划书、路演</w:t>
      </w:r>
      <w:r>
        <w:rPr>
          <w:rFonts w:ascii="宋体" w:eastAsia="宋体" w:hAnsi="宋体" w:cs="宋体" w:hint="eastAsia"/>
          <w:sz w:val="24"/>
        </w:rPr>
        <w:t>PPT</w:t>
      </w:r>
      <w:r>
        <w:rPr>
          <w:rFonts w:ascii="宋体" w:eastAsia="宋体" w:hAnsi="宋体" w:cs="宋体" w:hint="eastAsia"/>
          <w:sz w:val="24"/>
        </w:rPr>
        <w:t>、项目视频等。</w:t>
      </w:r>
    </w:p>
    <w:p w:rsidR="00364729" w:rsidRDefault="009F119B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学院已建立了大赛交流</w:t>
      </w:r>
      <w:r>
        <w:rPr>
          <w:rFonts w:hint="eastAsia"/>
          <w:sz w:val="24"/>
        </w:rPr>
        <w:t>QQ</w:t>
      </w:r>
      <w:r>
        <w:rPr>
          <w:rFonts w:hint="eastAsia"/>
          <w:sz w:val="24"/>
        </w:rPr>
        <w:t>群，有问题可以进群进行交流。</w:t>
      </w:r>
    </w:p>
    <w:p w:rsidR="00364729" w:rsidRDefault="009F119B">
      <w:pPr>
        <w:spacing w:line="360" w:lineRule="auto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1386840" cy="1900555"/>
            <wp:effectExtent l="0" t="0" r="3810" b="4445"/>
            <wp:docPr id="1" name="图片 1" descr="0889769d198bf67bcf4df6856f6c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89769d198bf67bcf4df6856f6c76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90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729" w:rsidRDefault="00364729">
      <w:pPr>
        <w:spacing w:line="360" w:lineRule="auto"/>
        <w:jc w:val="center"/>
        <w:rPr>
          <w:sz w:val="24"/>
        </w:rPr>
      </w:pPr>
    </w:p>
    <w:p w:rsidR="00364729" w:rsidRDefault="009F119B"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第五届中国“互联网</w:t>
      </w:r>
      <w:r>
        <w:rPr>
          <w:rFonts w:hint="eastAsia"/>
          <w:b/>
          <w:sz w:val="24"/>
        </w:rPr>
        <w:t>+</w:t>
      </w:r>
      <w:r>
        <w:rPr>
          <w:rFonts w:hint="eastAsia"/>
          <w:b/>
          <w:sz w:val="24"/>
        </w:rPr>
        <w:t>”创新创业大赛总决赛三强争夺赛</w:t>
      </w:r>
    </w:p>
    <w:p w:rsidR="00364729" w:rsidRDefault="009F119B">
      <w:pPr>
        <w:spacing w:line="360" w:lineRule="auto"/>
        <w:ind w:firstLineChars="200" w:firstLine="480"/>
        <w:jc w:val="left"/>
        <w:rPr>
          <w:sz w:val="24"/>
        </w:rPr>
      </w:pPr>
      <w:hyperlink r:id="rId9" w:history="1">
        <w:r>
          <w:rPr>
            <w:rStyle w:val="a7"/>
            <w:sz w:val="24"/>
          </w:rPr>
          <w:t>http://www.chinalink.tv/live/120755.html?ydzbsecret=2</w:t>
        </w:r>
      </w:hyperlink>
      <w:r>
        <w:rPr>
          <w:rFonts w:hint="eastAsia"/>
          <w:sz w:val="24"/>
        </w:rPr>
        <w:t xml:space="preserve"> </w:t>
      </w:r>
    </w:p>
    <w:p w:rsidR="00364729" w:rsidRDefault="009F119B">
      <w:pPr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第五届中国“互联网</w:t>
      </w:r>
      <w:r>
        <w:rPr>
          <w:rFonts w:hint="eastAsia"/>
          <w:b/>
          <w:sz w:val="24"/>
        </w:rPr>
        <w:t>+</w:t>
      </w:r>
      <w:r>
        <w:rPr>
          <w:rFonts w:hint="eastAsia"/>
          <w:b/>
          <w:sz w:val="24"/>
        </w:rPr>
        <w:t>”创新创业大赛总决赛冠军争夺赛</w:t>
      </w:r>
    </w:p>
    <w:p w:rsidR="00364729" w:rsidRDefault="009F119B">
      <w:pPr>
        <w:spacing w:line="360" w:lineRule="auto"/>
        <w:ind w:firstLineChars="200" w:firstLine="420"/>
        <w:jc w:val="left"/>
        <w:rPr>
          <w:sz w:val="24"/>
        </w:rPr>
      </w:pPr>
      <w:hyperlink r:id="rId10" w:history="1">
        <w:r>
          <w:rPr>
            <w:rStyle w:val="a7"/>
            <w:sz w:val="24"/>
          </w:rPr>
          <w:t>http://zhibo.people.cn/watch/3872944</w:t>
        </w:r>
      </w:hyperlink>
    </w:p>
    <w:p w:rsidR="00364729" w:rsidRDefault="00364729">
      <w:pPr>
        <w:spacing w:line="360" w:lineRule="auto"/>
        <w:ind w:firstLineChars="200" w:firstLine="420"/>
        <w:jc w:val="left"/>
      </w:pPr>
    </w:p>
    <w:p w:rsidR="00364729" w:rsidRDefault="00364729">
      <w:pPr>
        <w:spacing w:line="360" w:lineRule="auto"/>
        <w:ind w:firstLineChars="200" w:firstLine="420"/>
        <w:jc w:val="left"/>
      </w:pPr>
    </w:p>
    <w:p w:rsidR="00364729" w:rsidRDefault="009F119B">
      <w:pPr>
        <w:spacing w:line="360" w:lineRule="auto"/>
        <w:ind w:firstLineChars="200" w:firstLine="420"/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：关于举办三明学院第六届“互联网</w:t>
      </w:r>
      <w:r>
        <w:rPr>
          <w:rFonts w:hint="eastAsia"/>
        </w:rPr>
        <w:t xml:space="preserve"> </w:t>
      </w:r>
      <w:r>
        <w:rPr>
          <w:rFonts w:hint="eastAsia"/>
        </w:rPr>
        <w:t>”大学生创新创业大赛的通知</w:t>
      </w:r>
    </w:p>
    <w:p w:rsidR="00364729" w:rsidRDefault="009F119B">
      <w:pPr>
        <w:spacing w:line="360" w:lineRule="auto"/>
        <w:ind w:firstLineChars="200" w:firstLine="420"/>
        <w:jc w:val="left"/>
      </w:pPr>
      <w:r>
        <w:t>附件</w:t>
      </w:r>
      <w:r>
        <w:rPr>
          <w:rFonts w:hint="eastAsia"/>
        </w:rPr>
        <w:t>2</w:t>
      </w:r>
      <w:r>
        <w:t>：项目商业计划书撰写提纲及注意事项</w:t>
      </w:r>
    </w:p>
    <w:p w:rsidR="00364729" w:rsidRDefault="009F119B">
      <w:pPr>
        <w:spacing w:line="360" w:lineRule="auto"/>
        <w:ind w:firstLineChars="200" w:firstLine="420"/>
        <w:jc w:val="left"/>
      </w:pPr>
      <w:r>
        <w:t>附件</w:t>
      </w:r>
      <w:r>
        <w:rPr>
          <w:rFonts w:hint="eastAsia"/>
        </w:rPr>
        <w:t>3</w:t>
      </w:r>
      <w:r>
        <w:t>：</w:t>
      </w:r>
      <w:r>
        <w:rPr>
          <w:rFonts w:hint="eastAsia"/>
        </w:rPr>
        <w:t>信息学院第六届“互联网</w:t>
      </w:r>
      <w:r>
        <w:rPr>
          <w:rFonts w:hint="eastAsia"/>
        </w:rPr>
        <w:t xml:space="preserve"> </w:t>
      </w:r>
      <w:r>
        <w:rPr>
          <w:rFonts w:hint="eastAsia"/>
        </w:rPr>
        <w:t>”大学生创新创业大赛报名汇总表</w:t>
      </w:r>
    </w:p>
    <w:p w:rsidR="00364729" w:rsidRDefault="009F119B">
      <w:pPr>
        <w:spacing w:line="360" w:lineRule="auto"/>
        <w:ind w:firstLineChars="200" w:firstLine="420"/>
        <w:jc w:val="left"/>
      </w:pPr>
      <w:r>
        <w:t>附件</w:t>
      </w:r>
      <w:r>
        <w:rPr>
          <w:rFonts w:hint="eastAsia"/>
        </w:rPr>
        <w:t>4</w:t>
      </w:r>
      <w:r>
        <w:t>：</w:t>
      </w:r>
      <w:r>
        <w:rPr>
          <w:rFonts w:hint="eastAsia"/>
        </w:rPr>
        <w:t>第五届中国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互联网“大学生创新创业大赛评审规则</w:t>
      </w:r>
      <w:r>
        <w:rPr>
          <w:rFonts w:hint="eastAsia"/>
        </w:rPr>
        <w:t xml:space="preserve"> </w:t>
      </w:r>
    </w:p>
    <w:p w:rsidR="00364729" w:rsidRDefault="009F119B">
      <w:pPr>
        <w:spacing w:line="360" w:lineRule="auto"/>
        <w:ind w:firstLineChars="200" w:firstLine="420"/>
        <w:jc w:val="left"/>
      </w:pPr>
      <w:r>
        <w:t>附件</w:t>
      </w:r>
      <w:r>
        <w:t>5</w:t>
      </w:r>
      <w:r>
        <w:t>：</w:t>
      </w:r>
      <w:r>
        <w:rPr>
          <w:rFonts w:hint="eastAsia"/>
        </w:rPr>
        <w:t>关于印发《三明学院大学生科技创新奖励办法》的通知</w:t>
      </w:r>
    </w:p>
    <w:p w:rsidR="00364729" w:rsidRDefault="009F119B">
      <w:pPr>
        <w:spacing w:line="360" w:lineRule="auto"/>
        <w:ind w:right="840" w:firstLineChars="200" w:firstLine="420"/>
      </w:pPr>
      <w:r>
        <w:rPr>
          <w:rFonts w:hint="eastAsia"/>
        </w:rPr>
        <w:t>附件</w:t>
      </w:r>
      <w:r>
        <w:rPr>
          <w:rFonts w:hint="eastAsia"/>
        </w:rPr>
        <w:t>6</w:t>
      </w:r>
      <w:r>
        <w:rPr>
          <w:rFonts w:hint="eastAsia"/>
        </w:rPr>
        <w:t>：大赛计划书模板等材料（仅供参考）</w:t>
      </w:r>
    </w:p>
    <w:p w:rsidR="00364729" w:rsidRDefault="009F119B">
      <w:pPr>
        <w:spacing w:line="360" w:lineRule="auto"/>
        <w:ind w:firstLineChars="200" w:firstLine="420"/>
        <w:jc w:val="right"/>
      </w:pPr>
      <w:r>
        <w:rPr>
          <w:rFonts w:hint="eastAsia"/>
        </w:rPr>
        <w:t>信息工程学院</w:t>
      </w:r>
    </w:p>
    <w:p w:rsidR="00364729" w:rsidRDefault="009F119B">
      <w:pPr>
        <w:spacing w:line="360" w:lineRule="auto"/>
        <w:ind w:firstLineChars="200" w:firstLine="420"/>
        <w:jc w:val="right"/>
      </w:pPr>
      <w:r>
        <w:t xml:space="preserve">  </w:t>
      </w:r>
      <w:r>
        <w:rPr>
          <w:rFonts w:hint="eastAsia"/>
        </w:rPr>
        <w:t>20</w:t>
      </w:r>
      <w:r>
        <w:t>20</w:t>
      </w:r>
      <w:r>
        <w:rPr>
          <w:rFonts w:hint="eastAsia"/>
        </w:rPr>
        <w:t>年</w:t>
      </w:r>
      <w:r>
        <w:t>3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</w:t>
      </w:r>
    </w:p>
    <w:sectPr w:rsidR="00364729">
      <w:pgSz w:w="11906" w:h="16838"/>
      <w:pgMar w:top="986" w:right="1800" w:bottom="1043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19B" w:rsidRDefault="009F119B" w:rsidP="0086419A">
      <w:r>
        <w:separator/>
      </w:r>
    </w:p>
  </w:endnote>
  <w:endnote w:type="continuationSeparator" w:id="0">
    <w:p w:rsidR="009F119B" w:rsidRDefault="009F119B" w:rsidP="00864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19B" w:rsidRDefault="009F119B" w:rsidP="0086419A">
      <w:r>
        <w:separator/>
      </w:r>
    </w:p>
  </w:footnote>
  <w:footnote w:type="continuationSeparator" w:id="0">
    <w:p w:rsidR="009F119B" w:rsidRDefault="009F119B" w:rsidP="00864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0D08AE4"/>
    <w:multiLevelType w:val="singleLevel"/>
    <w:tmpl w:val="D0D08AE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4D7"/>
    <w:rsid w:val="001071DD"/>
    <w:rsid w:val="00173CAE"/>
    <w:rsid w:val="00183616"/>
    <w:rsid w:val="002435B7"/>
    <w:rsid w:val="00263D6B"/>
    <w:rsid w:val="002B3B51"/>
    <w:rsid w:val="002B5234"/>
    <w:rsid w:val="00340CED"/>
    <w:rsid w:val="00364729"/>
    <w:rsid w:val="003722E6"/>
    <w:rsid w:val="003C39CD"/>
    <w:rsid w:val="00490922"/>
    <w:rsid w:val="0059351D"/>
    <w:rsid w:val="005B3641"/>
    <w:rsid w:val="006129E2"/>
    <w:rsid w:val="006360CC"/>
    <w:rsid w:val="007D569C"/>
    <w:rsid w:val="0086419A"/>
    <w:rsid w:val="009411FD"/>
    <w:rsid w:val="009F119B"/>
    <w:rsid w:val="009F1222"/>
    <w:rsid w:val="00A91512"/>
    <w:rsid w:val="00B12A73"/>
    <w:rsid w:val="00BF0894"/>
    <w:rsid w:val="00C119EC"/>
    <w:rsid w:val="00CC74D7"/>
    <w:rsid w:val="00D657BB"/>
    <w:rsid w:val="00D66C77"/>
    <w:rsid w:val="00E1361A"/>
    <w:rsid w:val="00E46383"/>
    <w:rsid w:val="00E54ABD"/>
    <w:rsid w:val="00EB04DB"/>
    <w:rsid w:val="00F41AC8"/>
    <w:rsid w:val="00F632B9"/>
    <w:rsid w:val="00FE65C2"/>
    <w:rsid w:val="043B5639"/>
    <w:rsid w:val="07D4775F"/>
    <w:rsid w:val="0EAB1664"/>
    <w:rsid w:val="10D33B33"/>
    <w:rsid w:val="12040671"/>
    <w:rsid w:val="17CF2101"/>
    <w:rsid w:val="19537820"/>
    <w:rsid w:val="1CB215E3"/>
    <w:rsid w:val="25C75626"/>
    <w:rsid w:val="2B2B6C7E"/>
    <w:rsid w:val="2DBF4BFE"/>
    <w:rsid w:val="31866601"/>
    <w:rsid w:val="44E0302C"/>
    <w:rsid w:val="462C11DF"/>
    <w:rsid w:val="47604995"/>
    <w:rsid w:val="484C5599"/>
    <w:rsid w:val="4C5A526F"/>
    <w:rsid w:val="4E093CB8"/>
    <w:rsid w:val="59BF1F7B"/>
    <w:rsid w:val="5B77719F"/>
    <w:rsid w:val="5C916195"/>
    <w:rsid w:val="60682D07"/>
    <w:rsid w:val="617B3FA9"/>
    <w:rsid w:val="68782565"/>
    <w:rsid w:val="6C147605"/>
    <w:rsid w:val="6EB978F0"/>
    <w:rsid w:val="72A378E3"/>
    <w:rsid w:val="777E7CDE"/>
    <w:rsid w:val="7ACE5239"/>
    <w:rsid w:val="7E34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A40AA5"/>
  <w15:docId w15:val="{537239CD-125D-44BE-9774-F69F3CF8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styleId="a7">
    <w:name w:val="Hyperlink"/>
    <w:basedOn w:val="a0"/>
    <w:qFormat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5">
    <w:name w:val="页眉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hibo.people.cn/watch/38729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nalink.tv/live/120755.html?ydzbsecret=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21</cp:revision>
  <dcterms:created xsi:type="dcterms:W3CDTF">2020-03-16T06:32:00Z</dcterms:created>
  <dcterms:modified xsi:type="dcterms:W3CDTF">2020-03-21T14:42:00Z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